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32" w:rsidRPr="00D01DFC" w:rsidRDefault="00316F32" w:rsidP="00316F32">
      <w:pPr>
        <w:widowControl/>
        <w:shd w:val="clear" w:color="auto" w:fill="FFFFFF"/>
        <w:spacing w:line="0" w:lineRule="atLeast"/>
        <w:rPr>
          <w:rFonts w:ascii="Arial" w:hAnsi="Arial" w:cs="Arial"/>
          <w:color w:val="222222"/>
          <w:kern w:val="0"/>
          <w:sz w:val="20"/>
          <w:szCs w:val="20"/>
        </w:rPr>
      </w:pPr>
      <w:bookmarkStart w:id="0" w:name="_GoBack"/>
      <w:bookmarkEnd w:id="0"/>
      <w:r w:rsidRPr="00D01DFC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提醒：</w:t>
      </w:r>
    </w:p>
    <w:p w:rsidR="00316F32" w:rsidRPr="00D01DFC" w:rsidRDefault="00316F32" w:rsidP="00316F32">
      <w:pPr>
        <w:widowControl/>
        <w:shd w:val="clear" w:color="auto" w:fill="FFFFFF"/>
        <w:spacing w:line="0" w:lineRule="atLeast"/>
        <w:rPr>
          <w:rFonts w:ascii="Arial" w:hAnsi="Arial" w:cs="Arial"/>
          <w:color w:val="222222"/>
          <w:kern w:val="0"/>
          <w:sz w:val="20"/>
          <w:szCs w:val="20"/>
        </w:rPr>
      </w:pPr>
      <w:r w:rsidRPr="00D01DFC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1.全程免費參加，但配合場地管理故不開放或提供餐飲</w:t>
      </w:r>
    </w:p>
    <w:p w:rsidR="00316F32" w:rsidRPr="00D01DFC" w:rsidRDefault="00316F32" w:rsidP="00316F32">
      <w:pPr>
        <w:widowControl/>
        <w:shd w:val="clear" w:color="auto" w:fill="FFFFFF"/>
        <w:spacing w:line="0" w:lineRule="atLeast"/>
        <w:rPr>
          <w:rFonts w:ascii="Arial" w:hAnsi="Arial" w:cs="Arial"/>
          <w:color w:val="222222"/>
          <w:kern w:val="0"/>
          <w:sz w:val="20"/>
          <w:szCs w:val="20"/>
        </w:rPr>
      </w:pPr>
      <w:r w:rsidRPr="00D01DFC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2.為配合政府節能減碳，會議內容資料將由計畫團隊於會前以電子郵件提供電子檔，不另作紙本列印；謝謝！</w:t>
      </w:r>
    </w:p>
    <w:p w:rsidR="00316F32" w:rsidRDefault="00316F32" w:rsidP="00316F32">
      <w:pPr>
        <w:spacing w:line="0" w:lineRule="atLeast"/>
        <w:rPr>
          <w:rFonts w:ascii="Times New Roman" w:eastAsia="標楷體" w:hAnsi="標楷體"/>
          <w:sz w:val="28"/>
          <w:szCs w:val="28"/>
        </w:rPr>
      </w:pPr>
      <w:r w:rsidRPr="00D01DFC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3.現場座位有限，請詳填報名表如下，並電子郵件逕寄</w:t>
      </w:r>
      <w:r w:rsidRPr="00BE3BF5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（英文網址）</w:t>
      </w:r>
      <w:r w:rsidRPr="00316F32">
        <w:rPr>
          <w:rFonts w:ascii="Times New Roman" w:eastAsia="標楷體" w:hAnsi="Times New Roman"/>
          <w:color w:val="222222"/>
          <w:kern w:val="0"/>
          <w:sz w:val="26"/>
          <w:szCs w:val="26"/>
        </w:rPr>
        <w:t>dpinauha@gmail.com</w:t>
      </w:r>
      <w:r w:rsidRPr="00D01DFC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，待電子郵件回覆報名序號，即可確認報名成功</w:t>
      </w:r>
      <w:r w:rsidRPr="00D01DFC">
        <w:rPr>
          <w:rFonts w:ascii="標楷體" w:eastAsia="標楷體" w:hAnsi="標楷體" w:cs="Arial"/>
          <w:color w:val="222222"/>
          <w:kern w:val="0"/>
          <w:sz w:val="26"/>
          <w:szCs w:val="26"/>
        </w:rPr>
        <w:t>，憑序號得優先入場</w:t>
      </w:r>
    </w:p>
    <w:p w:rsidR="009F604B" w:rsidRDefault="0022512C" w:rsidP="00A0352A">
      <w:pPr>
        <w:spacing w:line="360" w:lineRule="auto"/>
        <w:jc w:val="center"/>
        <w:rPr>
          <w:rFonts w:ascii="Times New Roman" w:eastAsia="標楷體" w:hAnsi="標楷體"/>
          <w:b/>
          <w:sz w:val="28"/>
          <w:szCs w:val="28"/>
        </w:rPr>
      </w:pPr>
      <w:r w:rsidRPr="00A0352A">
        <w:rPr>
          <w:rFonts w:ascii="Times New Roman" w:eastAsia="標楷體" w:hAnsi="標楷體" w:hint="eastAsia"/>
          <w:b/>
          <w:sz w:val="28"/>
          <w:szCs w:val="28"/>
        </w:rPr>
        <w:t>減緩及預防高齡者身心失能策略國際論壇</w:t>
      </w:r>
    </w:p>
    <w:p w:rsidR="004D6B1C" w:rsidRPr="004D6B1C" w:rsidRDefault="004D6B1C" w:rsidP="004D6B1C">
      <w:pPr>
        <w:rPr>
          <w:rFonts w:ascii="Times New Roman" w:eastAsia="標楷體" w:hAnsi="標楷體"/>
          <w:szCs w:val="24"/>
        </w:rPr>
      </w:pPr>
      <w:r w:rsidRPr="004D6B1C">
        <w:rPr>
          <w:rFonts w:ascii="Times New Roman" w:eastAsia="標楷體" w:hAnsi="標楷體" w:hint="eastAsia"/>
          <w:szCs w:val="24"/>
        </w:rPr>
        <w:t>研討會時間：</w:t>
      </w:r>
      <w:r w:rsidRPr="004D6B1C">
        <w:rPr>
          <w:rFonts w:ascii="Times New Roman" w:eastAsia="標楷體" w:hAnsi="標楷體" w:hint="eastAsia"/>
          <w:szCs w:val="24"/>
        </w:rPr>
        <w:t>104</w:t>
      </w:r>
      <w:r w:rsidRPr="004D6B1C">
        <w:rPr>
          <w:rFonts w:ascii="Times New Roman" w:eastAsia="標楷體" w:hAnsi="標楷體" w:hint="eastAsia"/>
          <w:szCs w:val="24"/>
        </w:rPr>
        <w:t>年</w:t>
      </w:r>
      <w:r w:rsidRPr="004D6B1C">
        <w:rPr>
          <w:rFonts w:ascii="Times New Roman" w:eastAsia="標楷體" w:hAnsi="標楷體" w:hint="eastAsia"/>
          <w:szCs w:val="24"/>
        </w:rPr>
        <w:t>3</w:t>
      </w:r>
      <w:r w:rsidRPr="004D6B1C">
        <w:rPr>
          <w:rFonts w:ascii="Times New Roman" w:eastAsia="標楷體" w:hAnsi="標楷體" w:hint="eastAsia"/>
          <w:szCs w:val="24"/>
        </w:rPr>
        <w:t>月</w:t>
      </w:r>
      <w:r w:rsidRPr="004D6B1C">
        <w:rPr>
          <w:rFonts w:ascii="Times New Roman" w:eastAsia="標楷體" w:hAnsi="標楷體" w:hint="eastAsia"/>
          <w:szCs w:val="24"/>
        </w:rPr>
        <w:t>7</w:t>
      </w:r>
      <w:r w:rsidRPr="004D6B1C">
        <w:rPr>
          <w:rFonts w:ascii="Times New Roman" w:eastAsia="標楷體" w:hAnsi="標楷體" w:hint="eastAsia"/>
          <w:szCs w:val="24"/>
        </w:rPr>
        <w:t>日</w:t>
      </w:r>
      <w:r w:rsidRPr="004D6B1C">
        <w:rPr>
          <w:rFonts w:ascii="Times New Roman" w:eastAsia="標楷體" w:hAnsi="標楷體" w:hint="eastAsia"/>
          <w:szCs w:val="24"/>
        </w:rPr>
        <w:t>(</w:t>
      </w:r>
      <w:r w:rsidRPr="004D6B1C">
        <w:rPr>
          <w:rFonts w:ascii="Times New Roman" w:eastAsia="標楷體" w:hAnsi="標楷體" w:hint="eastAsia"/>
          <w:szCs w:val="24"/>
        </w:rPr>
        <w:t>星期六</w:t>
      </w:r>
      <w:r w:rsidRPr="004D6B1C">
        <w:rPr>
          <w:rFonts w:ascii="Times New Roman" w:eastAsia="標楷體" w:hAnsi="標楷體" w:hint="eastAsia"/>
          <w:szCs w:val="24"/>
        </w:rPr>
        <w:t>)</w:t>
      </w:r>
      <w:r w:rsidRPr="004D6B1C">
        <w:rPr>
          <w:rFonts w:ascii="Times New Roman" w:eastAsia="標楷體" w:hAnsi="標楷體" w:hint="eastAsia"/>
          <w:szCs w:val="24"/>
        </w:rPr>
        <w:t>上午</w:t>
      </w:r>
      <w:r w:rsidRPr="004D6B1C">
        <w:rPr>
          <w:rFonts w:ascii="Times New Roman" w:eastAsia="標楷體" w:hAnsi="標楷體" w:hint="eastAsia"/>
          <w:szCs w:val="24"/>
        </w:rPr>
        <w:t>9:00~</w:t>
      </w:r>
      <w:r w:rsidRPr="004D6B1C">
        <w:rPr>
          <w:rFonts w:ascii="Times New Roman" w:eastAsia="標楷體" w:hAnsi="標楷體" w:hint="eastAsia"/>
          <w:szCs w:val="24"/>
        </w:rPr>
        <w:t>下午</w:t>
      </w:r>
      <w:r w:rsidRPr="004D6B1C">
        <w:rPr>
          <w:rFonts w:ascii="Times New Roman" w:eastAsia="標楷體" w:hAnsi="標楷體" w:hint="eastAsia"/>
          <w:szCs w:val="24"/>
        </w:rPr>
        <w:t>5:00</w:t>
      </w:r>
    </w:p>
    <w:p w:rsidR="004D6B1C" w:rsidRPr="004D6B1C" w:rsidRDefault="004D6B1C" w:rsidP="004D6B1C">
      <w:pPr>
        <w:rPr>
          <w:rFonts w:ascii="Times New Roman" w:eastAsia="標楷體" w:hAnsi="標楷體"/>
          <w:szCs w:val="24"/>
        </w:rPr>
      </w:pPr>
      <w:r w:rsidRPr="004D6B1C">
        <w:rPr>
          <w:rFonts w:ascii="Times New Roman" w:eastAsia="標楷體" w:hAnsi="標楷體" w:hint="eastAsia"/>
          <w:szCs w:val="24"/>
        </w:rPr>
        <w:t>研討會地點：國立中正紀念堂中正演藝廳</w:t>
      </w:r>
    </w:p>
    <w:p w:rsidR="009F604B" w:rsidRPr="00A0352A" w:rsidRDefault="009F604B" w:rsidP="00A0352A">
      <w:pPr>
        <w:widowControl/>
        <w:shd w:val="clear" w:color="auto" w:fill="FFFFFF"/>
        <w:spacing w:line="360" w:lineRule="auto"/>
        <w:jc w:val="center"/>
        <w:rPr>
          <w:rFonts w:eastAsia="標楷體"/>
          <w:b/>
        </w:rPr>
      </w:pPr>
      <w:r w:rsidRPr="00A0352A">
        <w:rPr>
          <w:rFonts w:eastAsia="標楷體" w:hint="eastAsia"/>
          <w:b/>
        </w:rPr>
        <w:t>報名表</w:t>
      </w:r>
    </w:p>
    <w:tbl>
      <w:tblPr>
        <w:tblW w:w="9215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1695"/>
        <w:gridCol w:w="1695"/>
        <w:gridCol w:w="1695"/>
        <w:gridCol w:w="2119"/>
      </w:tblGrid>
      <w:tr w:rsidR="009F604B" w:rsidRPr="00A0352A" w:rsidTr="000D3E0E">
        <w:tc>
          <w:tcPr>
            <w:tcW w:w="2011" w:type="dxa"/>
            <w:tcBorders>
              <w:bottom w:val="double" w:sz="4" w:space="0" w:color="auto"/>
            </w:tcBorders>
          </w:tcPr>
          <w:p w:rsidR="009F604B" w:rsidRPr="00A0352A" w:rsidRDefault="009F604B" w:rsidP="00BF4F09">
            <w:pPr>
              <w:widowControl/>
              <w:spacing w:line="0" w:lineRule="atLeast"/>
              <w:jc w:val="center"/>
              <w:rPr>
                <w:rFonts w:eastAsia="標楷體"/>
                <w:b/>
              </w:rPr>
            </w:pPr>
            <w:r w:rsidRPr="00A0352A">
              <w:rPr>
                <w:rFonts w:eastAsia="標楷體" w:hint="eastAsia"/>
                <w:b/>
              </w:rPr>
              <w:t>服務單位</w:t>
            </w:r>
          </w:p>
        </w:tc>
        <w:tc>
          <w:tcPr>
            <w:tcW w:w="1695" w:type="dxa"/>
            <w:tcBorders>
              <w:bottom w:val="double" w:sz="4" w:space="0" w:color="auto"/>
            </w:tcBorders>
          </w:tcPr>
          <w:p w:rsidR="009F604B" w:rsidRPr="00A0352A" w:rsidRDefault="009F604B" w:rsidP="00BF4F09">
            <w:pPr>
              <w:widowControl/>
              <w:spacing w:line="0" w:lineRule="atLeast"/>
              <w:jc w:val="center"/>
              <w:rPr>
                <w:rFonts w:eastAsia="標楷體"/>
                <w:b/>
              </w:rPr>
            </w:pPr>
            <w:r w:rsidRPr="00A0352A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1695" w:type="dxa"/>
            <w:tcBorders>
              <w:bottom w:val="double" w:sz="4" w:space="0" w:color="auto"/>
            </w:tcBorders>
          </w:tcPr>
          <w:p w:rsidR="009F604B" w:rsidRPr="00A0352A" w:rsidRDefault="009F604B" w:rsidP="00BF4F09">
            <w:pPr>
              <w:widowControl/>
              <w:spacing w:line="0" w:lineRule="atLeast"/>
              <w:jc w:val="center"/>
              <w:rPr>
                <w:rFonts w:eastAsia="標楷體"/>
                <w:b/>
              </w:rPr>
            </w:pPr>
            <w:r w:rsidRPr="00A0352A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695" w:type="dxa"/>
            <w:tcBorders>
              <w:bottom w:val="double" w:sz="4" w:space="0" w:color="auto"/>
            </w:tcBorders>
          </w:tcPr>
          <w:p w:rsidR="009F604B" w:rsidRPr="00A0352A" w:rsidRDefault="009F604B" w:rsidP="00BF4F09">
            <w:pPr>
              <w:widowControl/>
              <w:spacing w:line="0" w:lineRule="atLeast"/>
              <w:jc w:val="center"/>
              <w:rPr>
                <w:rFonts w:eastAsia="標楷體"/>
                <w:b/>
              </w:rPr>
            </w:pPr>
            <w:r w:rsidRPr="00A0352A">
              <w:rPr>
                <w:rFonts w:eastAsia="標楷體" w:hint="eastAsia"/>
                <w:b/>
              </w:rPr>
              <w:t>聯絡</w:t>
            </w:r>
            <w:r w:rsidR="0022512C" w:rsidRPr="00A0352A">
              <w:rPr>
                <w:rFonts w:eastAsia="標楷體" w:hint="eastAsia"/>
                <w:b/>
              </w:rPr>
              <w:t>手機</w:t>
            </w:r>
            <w:r w:rsidRPr="00A0352A">
              <w:rPr>
                <w:rFonts w:eastAsia="標楷體" w:hint="eastAsia"/>
                <w:b/>
              </w:rPr>
              <w:t>電話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9F604B" w:rsidRPr="00A0352A" w:rsidRDefault="009F604B" w:rsidP="00BF4F09">
            <w:pPr>
              <w:widowControl/>
              <w:spacing w:line="0" w:lineRule="atLeast"/>
              <w:jc w:val="center"/>
              <w:rPr>
                <w:rFonts w:eastAsia="標楷體"/>
                <w:b/>
              </w:rPr>
            </w:pPr>
            <w:r w:rsidRPr="00A0352A">
              <w:rPr>
                <w:rFonts w:eastAsia="標楷體" w:hint="eastAsia"/>
                <w:b/>
              </w:rPr>
              <w:t>email</w:t>
            </w:r>
          </w:p>
        </w:tc>
      </w:tr>
      <w:tr w:rsidR="009F604B" w:rsidRPr="00F51E06" w:rsidTr="000D3E0E">
        <w:trPr>
          <w:trHeight w:val="577"/>
        </w:trPr>
        <w:tc>
          <w:tcPr>
            <w:tcW w:w="2011" w:type="dxa"/>
            <w:tcBorders>
              <w:top w:val="double" w:sz="4" w:space="0" w:color="auto"/>
            </w:tcBorders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19" w:type="dxa"/>
            <w:tcBorders>
              <w:top w:val="double" w:sz="4" w:space="0" w:color="auto"/>
            </w:tcBorders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9F604B" w:rsidRPr="00F51E06" w:rsidTr="000D3E0E">
        <w:trPr>
          <w:trHeight w:val="577"/>
        </w:trPr>
        <w:tc>
          <w:tcPr>
            <w:tcW w:w="2011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19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9F604B" w:rsidRPr="00F51E06" w:rsidTr="000D3E0E">
        <w:trPr>
          <w:trHeight w:val="577"/>
        </w:trPr>
        <w:tc>
          <w:tcPr>
            <w:tcW w:w="2011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19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9F604B" w:rsidRPr="00F51E06" w:rsidTr="000D3E0E">
        <w:trPr>
          <w:trHeight w:val="577"/>
        </w:trPr>
        <w:tc>
          <w:tcPr>
            <w:tcW w:w="2011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19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9F604B" w:rsidRPr="00F51E06" w:rsidTr="000D3E0E">
        <w:trPr>
          <w:trHeight w:val="577"/>
        </w:trPr>
        <w:tc>
          <w:tcPr>
            <w:tcW w:w="2011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19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9F604B" w:rsidRPr="00F51E06" w:rsidTr="000D3E0E">
        <w:trPr>
          <w:trHeight w:val="577"/>
        </w:trPr>
        <w:tc>
          <w:tcPr>
            <w:tcW w:w="2011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19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9F604B" w:rsidRPr="00F51E06" w:rsidTr="000D3E0E">
        <w:trPr>
          <w:trHeight w:val="577"/>
        </w:trPr>
        <w:tc>
          <w:tcPr>
            <w:tcW w:w="2011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19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9F604B" w:rsidRPr="00F51E06" w:rsidTr="000D3E0E">
        <w:trPr>
          <w:trHeight w:val="577"/>
        </w:trPr>
        <w:tc>
          <w:tcPr>
            <w:tcW w:w="2011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19" w:type="dxa"/>
            <w:vAlign w:val="center"/>
          </w:tcPr>
          <w:p w:rsidR="009F604B" w:rsidRPr="00F51E06" w:rsidRDefault="009F604B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BF4F09" w:rsidRPr="00F51E06" w:rsidTr="000D3E0E">
        <w:trPr>
          <w:trHeight w:val="577"/>
        </w:trPr>
        <w:tc>
          <w:tcPr>
            <w:tcW w:w="2011" w:type="dxa"/>
            <w:vAlign w:val="center"/>
          </w:tcPr>
          <w:p w:rsidR="00BF4F09" w:rsidRPr="00F51E06" w:rsidRDefault="00BF4F09" w:rsidP="000D3E0E">
            <w:pPr>
              <w:widowControl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95" w:type="dxa"/>
            <w:vAlign w:val="center"/>
          </w:tcPr>
          <w:p w:rsidR="00BF4F09" w:rsidRPr="00F51E06" w:rsidRDefault="00BF4F09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BF4F09" w:rsidRPr="00F51E06" w:rsidRDefault="00BF4F09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BF4F09" w:rsidRPr="00F51E06" w:rsidRDefault="00BF4F09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19" w:type="dxa"/>
            <w:vAlign w:val="center"/>
          </w:tcPr>
          <w:p w:rsidR="00BF4F09" w:rsidRPr="00F51E06" w:rsidRDefault="00BF4F09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BF4F09" w:rsidRPr="00F51E06" w:rsidTr="000D3E0E">
        <w:trPr>
          <w:trHeight w:val="577"/>
        </w:trPr>
        <w:tc>
          <w:tcPr>
            <w:tcW w:w="2011" w:type="dxa"/>
            <w:vAlign w:val="center"/>
          </w:tcPr>
          <w:p w:rsidR="00BF4F09" w:rsidRPr="00F51E06" w:rsidRDefault="00BF4F09" w:rsidP="000D3E0E">
            <w:pPr>
              <w:widowControl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95" w:type="dxa"/>
            <w:vAlign w:val="center"/>
          </w:tcPr>
          <w:p w:rsidR="00BF4F09" w:rsidRPr="00F51E06" w:rsidRDefault="00BF4F09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BF4F09" w:rsidRPr="00F51E06" w:rsidRDefault="00BF4F09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BF4F09" w:rsidRPr="00F51E06" w:rsidRDefault="00BF4F09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119" w:type="dxa"/>
            <w:vAlign w:val="center"/>
          </w:tcPr>
          <w:p w:rsidR="00BF4F09" w:rsidRPr="00F51E06" w:rsidRDefault="00BF4F09" w:rsidP="000D3E0E">
            <w:pPr>
              <w:widowControl/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</w:tbl>
    <w:p w:rsidR="00D01DFC" w:rsidRPr="00D01DFC" w:rsidRDefault="00D01DFC" w:rsidP="00D01DFC">
      <w:pPr>
        <w:widowControl/>
        <w:shd w:val="clear" w:color="auto" w:fill="FFFFFF"/>
        <w:spacing w:line="277" w:lineRule="atLeast"/>
        <w:rPr>
          <w:rFonts w:ascii="標楷體" w:eastAsia="標楷體" w:hAnsi="標楷體" w:cs="Arial"/>
          <w:color w:val="222222"/>
          <w:kern w:val="0"/>
          <w:sz w:val="26"/>
          <w:szCs w:val="26"/>
        </w:rPr>
      </w:pPr>
    </w:p>
    <w:p w:rsidR="00AE6BBE" w:rsidRPr="00D01DFC" w:rsidRDefault="00AE6BBE" w:rsidP="009F604B">
      <w:pPr>
        <w:widowControl/>
        <w:shd w:val="clear" w:color="auto" w:fill="FFFFFF"/>
        <w:spacing w:line="480" w:lineRule="exact"/>
        <w:ind w:left="480"/>
        <w:rPr>
          <w:rFonts w:ascii="Times New Roman" w:eastAsia="標楷體" w:hAnsi="標楷體"/>
          <w:sz w:val="28"/>
          <w:szCs w:val="28"/>
        </w:rPr>
      </w:pPr>
    </w:p>
    <w:sectPr w:rsidR="00AE6BBE" w:rsidRPr="00D01DFC" w:rsidSect="00074A4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93" w:rsidRDefault="00CD2E93" w:rsidP="003B120A">
      <w:r>
        <w:separator/>
      </w:r>
    </w:p>
  </w:endnote>
  <w:endnote w:type="continuationSeparator" w:id="0">
    <w:p w:rsidR="00CD2E93" w:rsidRDefault="00CD2E93" w:rsidP="003B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C98" w:rsidRDefault="00B7568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2DD8" w:rsidRPr="001B2DD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76C98" w:rsidRDefault="00476C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93" w:rsidRDefault="00CD2E93" w:rsidP="003B120A">
      <w:r>
        <w:separator/>
      </w:r>
    </w:p>
  </w:footnote>
  <w:footnote w:type="continuationSeparator" w:id="0">
    <w:p w:rsidR="00CD2E93" w:rsidRDefault="00CD2E93" w:rsidP="003B1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3710D"/>
    <w:multiLevelType w:val="hybridMultilevel"/>
    <w:tmpl w:val="A62EC67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F8077F"/>
    <w:multiLevelType w:val="hybridMultilevel"/>
    <w:tmpl w:val="6962743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1B04F9"/>
    <w:multiLevelType w:val="hybridMultilevel"/>
    <w:tmpl w:val="D722CD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FCF5283"/>
    <w:multiLevelType w:val="hybridMultilevel"/>
    <w:tmpl w:val="3C560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937635"/>
    <w:multiLevelType w:val="hybridMultilevel"/>
    <w:tmpl w:val="60E821C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11D720C"/>
    <w:multiLevelType w:val="hybridMultilevel"/>
    <w:tmpl w:val="8DE27E9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3865D22"/>
    <w:multiLevelType w:val="hybridMultilevel"/>
    <w:tmpl w:val="53DA553C"/>
    <w:lvl w:ilvl="0" w:tplc="84C6104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4C6104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A92C3C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8477D2"/>
    <w:multiLevelType w:val="hybridMultilevel"/>
    <w:tmpl w:val="66F894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E1"/>
    <w:rsid w:val="00074A40"/>
    <w:rsid w:val="00077156"/>
    <w:rsid w:val="000B19BA"/>
    <w:rsid w:val="000B66C8"/>
    <w:rsid w:val="000D265B"/>
    <w:rsid w:val="000D3E0E"/>
    <w:rsid w:val="000F0BAC"/>
    <w:rsid w:val="00111A53"/>
    <w:rsid w:val="00143D1D"/>
    <w:rsid w:val="00187DC2"/>
    <w:rsid w:val="001B05CC"/>
    <w:rsid w:val="001B2DD8"/>
    <w:rsid w:val="001D413E"/>
    <w:rsid w:val="00204F05"/>
    <w:rsid w:val="0022512C"/>
    <w:rsid w:val="00257C81"/>
    <w:rsid w:val="002726D6"/>
    <w:rsid w:val="002C2A2E"/>
    <w:rsid w:val="00316F32"/>
    <w:rsid w:val="003343FA"/>
    <w:rsid w:val="003A00B0"/>
    <w:rsid w:val="003B120A"/>
    <w:rsid w:val="003D0770"/>
    <w:rsid w:val="003F60F6"/>
    <w:rsid w:val="00432CBB"/>
    <w:rsid w:val="00476C98"/>
    <w:rsid w:val="00494EE1"/>
    <w:rsid w:val="004C7F97"/>
    <w:rsid w:val="004D6B1C"/>
    <w:rsid w:val="0052674E"/>
    <w:rsid w:val="00541E1B"/>
    <w:rsid w:val="0055460D"/>
    <w:rsid w:val="0056465E"/>
    <w:rsid w:val="00565FB4"/>
    <w:rsid w:val="00566D23"/>
    <w:rsid w:val="00602B76"/>
    <w:rsid w:val="006125FB"/>
    <w:rsid w:val="00651817"/>
    <w:rsid w:val="006549AF"/>
    <w:rsid w:val="00672CCE"/>
    <w:rsid w:val="00681D3F"/>
    <w:rsid w:val="00683727"/>
    <w:rsid w:val="006B44FA"/>
    <w:rsid w:val="006E1DC0"/>
    <w:rsid w:val="00736628"/>
    <w:rsid w:val="0075421B"/>
    <w:rsid w:val="007707A4"/>
    <w:rsid w:val="007C0754"/>
    <w:rsid w:val="007C09B8"/>
    <w:rsid w:val="007F3E11"/>
    <w:rsid w:val="007F66FB"/>
    <w:rsid w:val="008241F2"/>
    <w:rsid w:val="008437B3"/>
    <w:rsid w:val="00867F01"/>
    <w:rsid w:val="008701A7"/>
    <w:rsid w:val="008D1CAE"/>
    <w:rsid w:val="008E7A9D"/>
    <w:rsid w:val="0095144C"/>
    <w:rsid w:val="0096093D"/>
    <w:rsid w:val="00962A5F"/>
    <w:rsid w:val="00965DDF"/>
    <w:rsid w:val="00981CEB"/>
    <w:rsid w:val="009A2517"/>
    <w:rsid w:val="009C2EB7"/>
    <w:rsid w:val="009F604B"/>
    <w:rsid w:val="00A0352A"/>
    <w:rsid w:val="00A163F3"/>
    <w:rsid w:val="00AE15B6"/>
    <w:rsid w:val="00AE6BBE"/>
    <w:rsid w:val="00B035FB"/>
    <w:rsid w:val="00B75683"/>
    <w:rsid w:val="00BC7BD3"/>
    <w:rsid w:val="00BE3BF5"/>
    <w:rsid w:val="00BF4F09"/>
    <w:rsid w:val="00C1777D"/>
    <w:rsid w:val="00C46983"/>
    <w:rsid w:val="00CD2E93"/>
    <w:rsid w:val="00CE2315"/>
    <w:rsid w:val="00D01DFC"/>
    <w:rsid w:val="00D766CF"/>
    <w:rsid w:val="00E22F8D"/>
    <w:rsid w:val="00E5385B"/>
    <w:rsid w:val="00E57C29"/>
    <w:rsid w:val="00E70E85"/>
    <w:rsid w:val="00EA5BC4"/>
    <w:rsid w:val="00F51E06"/>
    <w:rsid w:val="00F54C64"/>
    <w:rsid w:val="00F62F6A"/>
    <w:rsid w:val="00F70A72"/>
    <w:rsid w:val="00F93E25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43C17-DF0A-4EE0-8426-13C3C803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4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120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semiHidden/>
    <w:rsid w:val="003B12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120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3B120A"/>
    <w:rPr>
      <w:sz w:val="20"/>
      <w:szCs w:val="20"/>
    </w:rPr>
  </w:style>
  <w:style w:type="paragraph" w:styleId="a7">
    <w:name w:val="List Paragraph"/>
    <w:basedOn w:val="a"/>
    <w:uiPriority w:val="34"/>
    <w:qFormat/>
    <w:rsid w:val="00541E1B"/>
    <w:pPr>
      <w:ind w:leftChars="200" w:left="480"/>
    </w:pPr>
  </w:style>
  <w:style w:type="table" w:styleId="a8">
    <w:name w:val="Table Grid"/>
    <w:basedOn w:val="a1"/>
    <w:uiPriority w:val="59"/>
    <w:rsid w:val="0020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F6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2FD76-C90C-48CB-AF0E-C90E49ED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台北榮民總醫院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RICFAT</dc:creator>
  <cp:lastModifiedBy>吳文馨</cp:lastModifiedBy>
  <cp:revision>2</cp:revision>
  <cp:lastPrinted>2014-10-27T10:04:00Z</cp:lastPrinted>
  <dcterms:created xsi:type="dcterms:W3CDTF">2015-03-05T02:42:00Z</dcterms:created>
  <dcterms:modified xsi:type="dcterms:W3CDTF">2015-03-05T02:42:00Z</dcterms:modified>
</cp:coreProperties>
</file>