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B8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台灣公衛學會公共衛生優秀論文獎：陳拱北教授紀念獎</w:t>
      </w:r>
    </w:p>
    <w:p w:rsidR="00D91AD4" w:rsidRPr="003758B6" w:rsidRDefault="00D85211" w:rsidP="00147BAD">
      <w:pPr>
        <w:jc w:val="center"/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</w:pPr>
      <w:r w:rsidRPr="003758B6">
        <w:rPr>
          <w:rFonts w:ascii="標楷體" w:eastAsia="標楷體" w:hAnsi="標楷體" w:cs="Arial"/>
          <w:b/>
          <w:color w:val="000000" w:themeColor="text1"/>
          <w:sz w:val="32"/>
          <w:szCs w:val="26"/>
          <w:shd w:val="clear" w:color="auto" w:fill="FFFFFF"/>
        </w:rPr>
        <w:t>陳拱北教授紀念獎</w:t>
      </w:r>
      <w:r w:rsidRPr="003758B6">
        <w:rPr>
          <w:rFonts w:ascii="標楷體" w:eastAsia="標楷體" w:hAnsi="標楷體" w:cs="Arial" w:hint="eastAsia"/>
          <w:b/>
          <w:color w:val="000000" w:themeColor="text1"/>
          <w:sz w:val="32"/>
          <w:szCs w:val="26"/>
          <w:shd w:val="clear" w:color="auto" w:fill="FFFFFF"/>
        </w:rPr>
        <w:t>歷屆得獎一覽表</w:t>
      </w:r>
    </w:p>
    <w:tbl>
      <w:tblPr>
        <w:tblStyle w:val="a3"/>
        <w:tblW w:w="7654" w:type="dxa"/>
        <w:tblInd w:w="534" w:type="dxa"/>
        <w:tblLook w:val="04A0" w:firstRow="1" w:lastRow="0" w:firstColumn="1" w:lastColumn="0" w:noHBand="0" w:noVBand="1"/>
      </w:tblPr>
      <w:tblGrid>
        <w:gridCol w:w="1525"/>
        <w:gridCol w:w="6129"/>
      </w:tblGrid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屆</w:t>
            </w:r>
            <w:r w:rsidR="0002727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數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得獎者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于明暉教授、李敏西先生(84年10月)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邱弘毅副教授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三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李文宗副教授、楊俊毓副教授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四</w:t>
            </w:r>
          </w:p>
        </w:tc>
        <w:tc>
          <w:tcPr>
            <w:tcW w:w="6129" w:type="dxa"/>
          </w:tcPr>
          <w:p w:rsidR="003B44A2" w:rsidRPr="003758B6" w:rsidRDefault="00D85211" w:rsidP="005623C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蕭正光副教授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五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從缺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六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呂宗學醫師</w:t>
            </w:r>
          </w:p>
          <w:p w:rsidR="00B875E6" w:rsidRPr="003758B6" w:rsidRDefault="003758B6" w:rsidP="00B875E6">
            <w:pPr>
              <w:jc w:val="both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5B5AAD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6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Lu, Tsung-Hsueh, Meng-Chih Lee, and Ming-Chih Chou. "Accuracy of cause-of-death coding in Taiwan: types of miscoding and effects on mortality statistics." International journal of epidemiology 29.2 (2000): 336-343</w:t>
              </w:r>
            </w:hyperlink>
            <w:r w:rsidR="003B44A2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七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李中一副教授</w:t>
            </w:r>
          </w:p>
          <w:p w:rsidR="00B875E6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B875E6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7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Li, Chung-Yi, Shwu Chong Wu, and Shi Wu Wen. "Longest held occupation in a lifetime and risk of disability in activities of daily living." </w:t>
              </w:r>
              <w:r w:rsidR="003B44A2" w:rsidRPr="003758B6">
                <w:rPr>
                  <w:rStyle w:val="a4"/>
                  <w:rFonts w:ascii="Arial" w:eastAsia="標楷體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</w:rPr>
                <w:t>Occupational and environmental medicine</w:t>
              </w:r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 57.8 (2000): 550-554.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八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簡吟曲博士</w:t>
            </w:r>
          </w:p>
          <w:p w:rsidR="003B44A2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8" w:anchor="t=article" w:history="1">
              <w:r w:rsidR="003B44A2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Chien, Yin-Chu, et al. "Serologic markers of Epstein–Barr virus infection and nasopharyngeal carcinoma in Taiwanese men." New England Journal of Medicine 345.26 (2001): 1877-1882.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九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蔡詩偉副教授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9" w:history="1"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Tsai, Shih-Wei, and Kai-Kuang Wu. "Determination of ethylene oxide by solid-phase microextraction device with on-fiber derivatization." </w:t>
              </w:r>
              <w:r w:rsidR="003B44A2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Chromatography A</w:t>
              </w:r>
              <w:r w:rsidR="003B44A2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991.1 (2003): 1-11.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楊懷壹博士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0" w:anchor="t=article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Yang, Hwai-I., et al. "Hepatitis B e antigen and the risk of hepatocellular carcinoma."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New England Journal of Medicine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347.3 (2002): 168-174.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十一</w:t>
            </w:r>
          </w:p>
        </w:tc>
        <w:tc>
          <w:tcPr>
            <w:tcW w:w="6129" w:type="dxa"/>
          </w:tcPr>
          <w:p w:rsidR="00D85211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鄭雅文</w:t>
            </w:r>
            <w:r w:rsidR="007B6FB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副教授</w:t>
            </w:r>
          </w:p>
          <w:p w:rsidR="004F6CC9" w:rsidRPr="003758B6" w:rsidRDefault="004F6CC9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r w:rsidRPr="004F6CC9">
              <w:rPr>
                <w:rStyle w:val="a4"/>
                <w:rFonts w:ascii="Arial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 xml:space="preserve">Cheng Y, Chen C-W, Chen C-J, Chiang T-L. </w:t>
            </w:r>
            <w:hyperlink r:id="rId11" w:history="1">
              <w:r w:rsidRPr="004F6CC9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Job insecurity and its association to health among employees in the Taiwanese general population. </w:t>
              </w:r>
              <w:r w:rsidRPr="004F6CC9">
                <w:rPr>
                  <w:rStyle w:val="a4"/>
                  <w:rFonts w:ascii="Arial" w:hAnsi="Arial" w:cs="Arial"/>
                  <w:i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Social Science and Medicine</w:t>
              </w:r>
              <w:r w:rsidRPr="004F6CC9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 61:41-52, 2005</w:t>
              </w:r>
            </w:hyperlink>
            <w:r w:rsidRPr="004F6CC9">
              <w:rPr>
                <w:rStyle w:val="a4"/>
                <w:rFonts w:ascii="Arial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十二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張照勤副教授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2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Chao-Chin, et al. "Epidemiologic relationship between fluoroquinolone-resistant Salmonella enterica serovar Choleraesuis strains isolated from humans and pigs in Taiwan (1997 to 2002)."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 xml:space="preserve">Journal of clinical 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lastRenderedPageBreak/>
                <w:t>microbiology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43.6 (2005): 2798-2804.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十三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藍郁青老師(SCI)/蔡憶文副研究員(SSCI)</w:t>
            </w:r>
          </w:p>
          <w:p w:rsidR="00815938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3" w:history="1"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Lan, Yu-Ching, et al. "Molecular Epidemiology of Severe Acute Respiratory Syndrome–Associated Coronavirus Infections in Taiwan." </w:t>
              </w:r>
              <w:r w:rsidR="00815938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Infectious Diseases</w:t>
              </w:r>
              <w:r w:rsidR="00815938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191.9 (2005): 1478-1489.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十四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張大元博士(SCI)/從缺(SSCI)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4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Ta-Yuan, et al. "Effects of occupational noise exposure on 24-hour ambulatory vascular properties in male workers."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Environmental health perspectives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(2007): 1660-1664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十五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李尹暘主任</w:t>
            </w:r>
          </w:p>
          <w:p w:rsidR="00DD4821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5" w:history="1">
              <w:r w:rsidR="00DD4821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Lee, Yin-Yang, and Julia L. Lin. "The effects of trust in physician on self-efficacy, adherence and diabetes outcomes." Social science &amp; medicine 68.6 (2009): 1060-1068</w:t>
              </w:r>
            </w:hyperlink>
            <w:r w:rsidR="00DD4821" w:rsidRPr="003758B6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十六</w:t>
            </w:r>
          </w:p>
        </w:tc>
        <w:tc>
          <w:tcPr>
            <w:tcW w:w="6129" w:type="dxa"/>
          </w:tcPr>
          <w:p w:rsidR="00D85211" w:rsidRPr="003758B6" w:rsidRDefault="00D91AD4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陳娟瑜副教授</w:t>
            </w:r>
          </w:p>
          <w:p w:rsidR="00DD4821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6" w:history="1"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Chuan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Yu, et al. "Three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year mortality and predictors after release: a longitudinal study of the first</w:t>
              </w:r>
              <w:r w:rsidR="00DD4821" w:rsidRPr="003758B6">
                <w:rPr>
                  <w:rStyle w:val="a4"/>
                  <w:rFonts w:ascii="微軟正黑體" w:eastAsia="微軟正黑體" w:hAnsi="微軟正黑體" w:cs="微軟正黑體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‐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time drug offenders in Taiwan." </w:t>
              </w:r>
              <w:r w:rsidR="00DD4821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Addiction</w:t>
              </w:r>
              <w:r w:rsidR="00DD4821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105.5 (2010): 920-927</w:t>
              </w:r>
            </w:hyperlink>
            <w:r w:rsidR="00DD4821" w:rsidRPr="003758B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十七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李美璇博士</w:t>
            </w:r>
          </w:p>
          <w:p w:rsidR="007D6EAF" w:rsidRPr="003758B6" w:rsidRDefault="003758B6" w:rsidP="00057DC9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7" w:history="1">
              <w:r w:rsidR="00B16AB8" w:rsidRPr="003758B6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  <w:u w:val="none"/>
                </w:rPr>
                <w:t>Mei-Hsuan, Lee, et al. "Hepatitis C virus seromarkers and subsequent risk of hepatocellular carcinoma: long-term predictors from a community-based cohort study." Journal of Clinical Oncology 28.30 (2010): 4587-4593.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十八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詹毓哲醫師</w:t>
            </w:r>
          </w:p>
          <w:p w:rsidR="007D6EAF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8" w:history="1"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Tsan, Yu-Tse, et al. "Statins and the risk of hepatocellular carcinoma in patients with hepatitis B virus infection." </w:t>
              </w:r>
              <w:r w:rsidR="007D6EAF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clinical oncology</w:t>
              </w:r>
              <w:r w:rsidR="007D6EAF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30.6 (2012): 623-630.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十九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張榮偉醫師(國立成功大學醫學院環境醫學研究所博士)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19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Chang, Jung-Wei, et al. "Hyperuricemia after exposure to polychlorinated dibenzo-p-dioxins and dibenzofurans near a highly contaminated area."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Epidemiology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24.4 (2013): 582-589.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陳揚卿博士</w:t>
            </w:r>
          </w:p>
          <w:p w:rsidR="00147BAD" w:rsidRPr="003758B6" w:rsidRDefault="003758B6" w:rsidP="00057DC9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0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Chen, Yang-Ching, et al. "Pathway from central obesity to childhood asthma. Physical fitness and sedentary time are leading factors."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American journal of respiratory and critical care medicine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189.10 (2014): 1194-1203.</w:t>
              </w:r>
            </w:hyperlink>
          </w:p>
        </w:tc>
      </w:tr>
      <w:tr w:rsidR="003758B6" w:rsidRPr="003758B6" w:rsidTr="00D91AD4">
        <w:tc>
          <w:tcPr>
            <w:tcW w:w="1525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二十一</w:t>
            </w:r>
          </w:p>
        </w:tc>
        <w:tc>
          <w:tcPr>
            <w:tcW w:w="6129" w:type="dxa"/>
          </w:tcPr>
          <w:p w:rsidR="00D85211" w:rsidRPr="003758B6" w:rsidRDefault="00D8521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吳佳芳博士</w:t>
            </w:r>
          </w:p>
          <w:p w:rsidR="00147BAD" w:rsidRDefault="003758B6" w:rsidP="00057DC9">
            <w:pPr>
              <w:rPr>
                <w:rStyle w:val="a4"/>
                <w:rFonts w:ascii="Arial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1" w:history="1"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Wu, Chia-Fang, et al. "Ambient melamine exposure and urinary biomarkers of early renal injury." </w:t>
              </w:r>
              <w:r w:rsidR="00147BAD" w:rsidRPr="003758B6">
                <w:rPr>
                  <w:rStyle w:val="a4"/>
                  <w:rFonts w:ascii="Arial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American Society of Nephrology</w:t>
              </w:r>
              <w:r w:rsidR="00147BAD" w:rsidRPr="003758B6">
                <w:rPr>
                  <w:rStyle w:val="a4"/>
                  <w:rFonts w:ascii="Arial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(2015): ASN-2014121233.</w:t>
              </w:r>
            </w:hyperlink>
          </w:p>
          <w:p w:rsidR="00940B6C" w:rsidRPr="003758B6" w:rsidRDefault="00940B6C" w:rsidP="00057DC9">
            <w:pPr>
              <w:rPr>
                <w:rFonts w:ascii="Arial" w:eastAsia="標楷體" w:hAnsi="Arial" w:cs="Arial"/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758B6" w:rsidRPr="003758B6" w:rsidTr="00D91AD4">
        <w:tc>
          <w:tcPr>
            <w:tcW w:w="1525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二十二</w:t>
            </w:r>
          </w:p>
        </w:tc>
        <w:tc>
          <w:tcPr>
            <w:tcW w:w="6129" w:type="dxa"/>
          </w:tcPr>
          <w:p w:rsidR="00234961" w:rsidRPr="003758B6" w:rsidRDefault="00234961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758B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潘文驥博士</w:t>
            </w:r>
          </w:p>
          <w:p w:rsidR="00147BAD" w:rsidRDefault="003758B6" w:rsidP="00057DC9">
            <w:pPr>
              <w:rPr>
                <w:rStyle w:val="a4"/>
                <w:rFonts w:ascii="Arial" w:eastAsia="Times New Roman Uni" w:hAnsi="Arial" w:cs="Arial"/>
                <w:color w:val="000000" w:themeColor="text1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論文超連結</w:t>
            </w:r>
            <w:r w:rsidR="00057DC9" w:rsidRPr="003758B6">
              <w:rPr>
                <w:rFonts w:ascii="標楷體" w:eastAsia="標楷體" w:hAnsi="標楷體" w:hint="eastAsia"/>
                <w:b/>
                <w:color w:val="000000" w:themeColor="text1"/>
                <w:sz w:val="16"/>
                <w:szCs w:val="16"/>
              </w:rPr>
              <w:t>：</w:t>
            </w:r>
            <w:hyperlink r:id="rId22" w:history="1"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Pan, Wen-Chi, et al. "Fine particle pollution, alanine transaminase, and liver cancer: A Taiwanese prospective cohort study (REVEAL-HBV)." 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i/>
                  <w:iCs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Journal of the National Cancer Institute</w:t>
              </w:r>
              <w:r w:rsidR="00147BAD" w:rsidRPr="003758B6">
                <w:rPr>
                  <w:rStyle w:val="a4"/>
                  <w:rFonts w:ascii="Arial" w:eastAsia="Times New Roman Uni" w:hAnsi="Arial" w:cs="Arial"/>
                  <w:color w:val="000000" w:themeColor="text1"/>
                  <w:sz w:val="16"/>
                  <w:szCs w:val="16"/>
                  <w:u w:val="none"/>
                  <w:shd w:val="clear" w:color="auto" w:fill="FFFFFF"/>
                </w:rPr>
                <w:t> 108.3 (2016): djv341.</w:t>
              </w:r>
            </w:hyperlink>
          </w:p>
          <w:p w:rsidR="009A6AAD" w:rsidRPr="003758B6" w:rsidRDefault="009A6AAD" w:rsidP="00057DC9">
            <w:pPr>
              <w:rPr>
                <w:rFonts w:ascii="Arial" w:eastAsia="Times New Roman Uni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9A6AAD" w:rsidRPr="003758B6" w:rsidTr="00D91AD4">
        <w:tc>
          <w:tcPr>
            <w:tcW w:w="1525" w:type="dxa"/>
          </w:tcPr>
          <w:p w:rsidR="009A6AAD" w:rsidRPr="00B071A9" w:rsidRDefault="009A6AAD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二十三</w:t>
            </w:r>
          </w:p>
        </w:tc>
        <w:tc>
          <w:tcPr>
            <w:tcW w:w="6129" w:type="dxa"/>
          </w:tcPr>
          <w:p w:rsidR="009A6AAD" w:rsidRPr="00B071A9" w:rsidRDefault="009A6AAD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B071A9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李品慧醫師</w:t>
            </w:r>
          </w:p>
          <w:p w:rsidR="009A6AAD" w:rsidRPr="00B071A9" w:rsidRDefault="009A6AAD" w:rsidP="009A6AAD">
            <w:pP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論文超連結：</w:t>
            </w:r>
            <w:hyperlink r:id="rId23" w:history="1"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Lee, Pin-Hui, et al. " Glycemic Control and the Risk of Tuberculosis: A Cohort Study " Journal of the PLoS Med 3(8)</w:t>
              </w:r>
              <w:r w:rsidRPr="00B071A9">
                <w:rPr>
                  <w:rStyle w:val="a4"/>
                  <w:rFonts w:ascii="Arial" w:eastAsia="標楷體" w:hAnsi="Arial" w:cs="Arial" w:hint="eastAsia"/>
                  <w:color w:val="000000" w:themeColor="text1"/>
                  <w:sz w:val="16"/>
                  <w:szCs w:val="16"/>
                </w:rPr>
                <w:t>：</w:t>
              </w:r>
              <w:r w:rsidRPr="00B071A9">
                <w:rPr>
                  <w:rStyle w:val="a4"/>
                  <w:rFonts w:ascii="Arial" w:eastAsia="標楷體" w:hAnsi="Arial" w:cs="Arial"/>
                  <w:color w:val="000000" w:themeColor="text1"/>
                  <w:sz w:val="16"/>
                  <w:szCs w:val="16"/>
                </w:rPr>
                <w:t>e1002072.</w:t>
              </w:r>
            </w:hyperlink>
            <w:r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 </w:t>
            </w:r>
            <w:r w:rsidRPr="00B071A9">
              <w:rPr>
                <w:rFonts w:ascii="Arial" w:eastAsia="標楷體" w:hAnsi="Arial" w:cs="Arial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027272" w:rsidRPr="003758B6" w:rsidTr="00D91AD4">
        <w:tc>
          <w:tcPr>
            <w:tcW w:w="1525" w:type="dxa"/>
          </w:tcPr>
          <w:p w:rsidR="00027272" w:rsidRPr="00B071A9" w:rsidRDefault="00027272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二十四</w:t>
            </w:r>
          </w:p>
        </w:tc>
        <w:tc>
          <w:tcPr>
            <w:tcW w:w="6129" w:type="dxa"/>
          </w:tcPr>
          <w:p w:rsidR="00027272" w:rsidRPr="0084114B" w:rsidRDefault="0084114B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4114B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蔡宗霖博士</w:t>
            </w:r>
          </w:p>
          <w:p w:rsidR="0084114B" w:rsidRPr="00B071A9" w:rsidRDefault="00FE047E" w:rsidP="0084114B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84114B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r w:rsidR="0084114B" w:rsidRPr="0084114B">
              <w:rPr>
                <w:rFonts w:ascii="Arial" w:eastAsia="標楷體" w:hAnsi="Arial" w:cs="Arial"/>
                <w:color w:val="000000" w:themeColor="text1"/>
                <w:sz w:val="16"/>
                <w:szCs w:val="16"/>
                <w:u w:val="single"/>
              </w:rPr>
              <w:t>Tsai, Tsung-Lin et al. " The decline in kidney function with chromium exposure is exacerbated with co-exposure to lead and cadmium. "  Kidney International 92(3):710-720</w:t>
            </w:r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二十五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詹大千博士</w:t>
            </w:r>
          </w:p>
          <w:p w:rsidR="00CB685F" w:rsidRPr="00F40F64" w:rsidRDefault="00FE047E" w:rsidP="00101D4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4" w:history="1">
              <w:r w:rsidR="00101D46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Ta-Chien Chan et al. “ </w:t>
              </w:r>
              <w:r w:rsidR="00CB685F" w:rsidRPr="003D60EA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Long-Term Exposure to Ambient Fine Particulate Matter and Chronic Kidney Disease: A Cohort Study ENVIRONMENTAL HEALTH PERSPECTIVES Vol. 126, No.10, 107002-1~107002-7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B685F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二十六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王世亨</w:t>
            </w: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博士</w:t>
            </w:r>
          </w:p>
          <w:p w:rsidR="00CB685F" w:rsidRPr="00F40F64" w:rsidRDefault="00FE047E" w:rsidP="00675069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論文</w:t>
            </w:r>
            <w:r w:rsidR="00CB685F" w:rsidRPr="00F40F64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連結：</w:t>
            </w:r>
            <w:hyperlink r:id="rId25" w:history="1">
              <w:r w:rsidR="00675069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Shi-Heng Wang et al. </w:t>
              </w:r>
              <w:r w:rsidR="00CB685F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”Advanced Paternal Age and Early Onset of Schizophrenia in Sporadic Cases: Not Confounded by Parental Polygenic Risk for Schizophrenia.” 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Biological Psychiatry 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86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: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56</w:t>
              </w:r>
              <w:r w:rsidR="00F40F64" w:rsidRPr="00972FEE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-</w:t>
              </w:r>
              <w:r w:rsidR="00F40F64" w:rsidRPr="00972FEE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64</w:t>
              </w:r>
            </w:hyperlink>
          </w:p>
        </w:tc>
      </w:tr>
      <w:tr w:rsidR="00CB685F" w:rsidRPr="003758B6" w:rsidTr="00D91AD4">
        <w:tc>
          <w:tcPr>
            <w:tcW w:w="1525" w:type="dxa"/>
          </w:tcPr>
          <w:p w:rsidR="00CB685F" w:rsidRDefault="00C80D70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二十七</w:t>
            </w:r>
          </w:p>
        </w:tc>
        <w:tc>
          <w:tcPr>
            <w:tcW w:w="6129" w:type="dxa"/>
          </w:tcPr>
          <w:p w:rsidR="00CB685F" w:rsidRPr="00101D46" w:rsidRDefault="00CB685F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1D46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鄭皓元醫師</w:t>
            </w:r>
          </w:p>
          <w:p w:rsidR="00CB685F" w:rsidRPr="0084114B" w:rsidRDefault="00FE047E" w:rsidP="00CD39C8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</w:t>
            </w:r>
            <w:r w:rsidR="00CB685F" w:rsidRPr="00B071A9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連結：</w:t>
            </w:r>
            <w:hyperlink r:id="rId26" w:history="1">
              <w:r w:rsidR="00CD39C8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Hao-Yuan Cheng</w:t>
              </w:r>
              <w:r w:rsidR="00675069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 et al. 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 xml:space="preserve">”Contact Tracing Assessment of COVID-19 Transmission Dynamics in Taiwan and Risk at Different Exposure Periods Before and After Symptom Onset. “ JAMA Intern Med </w:t>
              </w:r>
              <w:r w:rsidR="00CB685F" w:rsidRPr="00F213C9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1</w:t>
              </w:r>
              <w:r w:rsidR="00CB685F" w:rsidRPr="00F213C9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80:1156-1163</w:t>
              </w:r>
            </w:hyperlink>
          </w:p>
        </w:tc>
      </w:tr>
      <w:tr w:rsidR="00C80D70" w:rsidRPr="003758B6" w:rsidTr="00D91AD4">
        <w:tc>
          <w:tcPr>
            <w:tcW w:w="1525" w:type="dxa"/>
          </w:tcPr>
          <w:p w:rsidR="00C80D70" w:rsidRDefault="00C80D70" w:rsidP="00147B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二十八</w:t>
            </w:r>
          </w:p>
        </w:tc>
        <w:tc>
          <w:tcPr>
            <w:tcW w:w="6129" w:type="dxa"/>
          </w:tcPr>
          <w:p w:rsidR="00C80D70" w:rsidRDefault="00C80D70" w:rsidP="009A6AA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吳大洲生物統計師</w:t>
            </w:r>
          </w:p>
          <w:p w:rsidR="00C80D70" w:rsidRPr="00576215" w:rsidRDefault="00C80D70" w:rsidP="009A6AAD">
            <w:pPr>
              <w:jc w:val="center"/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</w:pPr>
            <w:r w:rsidRPr="00576215">
              <w:rPr>
                <w:rFonts w:ascii="Arial" w:eastAsia="標楷體" w:hAnsi="Arial" w:cs="Arial"/>
                <w:color w:val="000000" w:themeColor="text1"/>
                <w:sz w:val="16"/>
                <w:szCs w:val="16"/>
              </w:rPr>
              <w:t>論文連結：</w:t>
            </w:r>
            <w:hyperlink r:id="rId27" w:history="1">
              <w:r w:rsidR="00327EF7" w:rsidRPr="00576215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Ta-Chou Ng</w:t>
              </w:r>
              <w:r w:rsidR="00327EF7" w:rsidRPr="00576215">
                <w:rPr>
                  <w:rStyle w:val="a4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327EF7" w:rsidRPr="00576215">
                <w:rPr>
                  <w:rStyle w:val="a4"/>
                  <w:rFonts w:ascii="Arial" w:hAnsi="Arial" w:cs="Arial" w:hint="eastAsia"/>
                  <w:sz w:val="16"/>
                  <w:szCs w:val="16"/>
                </w:rPr>
                <w:t>e</w:t>
              </w:r>
              <w:r w:rsidR="00327EF7" w:rsidRPr="00576215">
                <w:rPr>
                  <w:rStyle w:val="a4"/>
                  <w:rFonts w:ascii="Arial" w:hAnsi="Arial" w:cs="Arial"/>
                  <w:sz w:val="16"/>
                  <w:szCs w:val="16"/>
                </w:rPr>
                <w:t>t al. “</w:t>
              </w:r>
              <w:r w:rsidR="00A45FA7" w:rsidRPr="00576215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Comparison of Estimated Effectiveness of Case-Based and Population-Based Interventions on COVID-19 Containment in Taiwan.</w:t>
              </w:r>
              <w:r w:rsidR="00327EF7" w:rsidRPr="00576215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”</w:t>
              </w:r>
              <w:r w:rsidR="00576215" w:rsidRPr="00576215">
                <w:rPr>
                  <w:rStyle w:val="a4"/>
                  <w:rFonts w:ascii="Arial" w:hAnsi="Arial" w:cs="Arial"/>
                  <w:sz w:val="16"/>
                  <w:szCs w:val="16"/>
                </w:rPr>
                <w:t xml:space="preserve"> </w:t>
              </w:r>
              <w:r w:rsidR="00576215" w:rsidRPr="00576215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JAMA Intern Medicine 18</w:t>
              </w:r>
              <w:r w:rsidR="00576215" w:rsidRPr="00576215">
                <w:rPr>
                  <w:rStyle w:val="a4"/>
                  <w:rFonts w:ascii="Arial" w:eastAsia="標楷體" w:hAnsi="Arial" w:cs="Arial" w:hint="eastAsia"/>
                  <w:sz w:val="16"/>
                  <w:szCs w:val="16"/>
                </w:rPr>
                <w:t>1</w:t>
              </w:r>
              <w:r w:rsidR="00576215" w:rsidRPr="00576215">
                <w:rPr>
                  <w:rStyle w:val="a4"/>
                  <w:rFonts w:ascii="Arial" w:eastAsia="標楷體" w:hAnsi="Arial" w:cs="Arial"/>
                  <w:sz w:val="16"/>
                  <w:szCs w:val="16"/>
                </w:rPr>
                <w:t>(7): 913-921</w:t>
              </w:r>
            </w:hyperlink>
          </w:p>
        </w:tc>
      </w:tr>
    </w:tbl>
    <w:p w:rsidR="00D85211" w:rsidRPr="003758B6" w:rsidRDefault="00D85211" w:rsidP="00147BAD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3758B6" w:rsidRPr="009A6AAD" w:rsidRDefault="003758B6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sectPr w:rsidR="003758B6" w:rsidRPr="009A6A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F3" w:rsidRDefault="005E6EF3" w:rsidP="00815938">
      <w:r>
        <w:separator/>
      </w:r>
    </w:p>
  </w:endnote>
  <w:endnote w:type="continuationSeparator" w:id="0">
    <w:p w:rsidR="005E6EF3" w:rsidRDefault="005E6EF3" w:rsidP="0081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Uni">
    <w:altName w:val="Malgun Gothic Semilight"/>
    <w:charset w:val="88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F3" w:rsidRDefault="005E6EF3" w:rsidP="00815938">
      <w:r>
        <w:separator/>
      </w:r>
    </w:p>
  </w:footnote>
  <w:footnote w:type="continuationSeparator" w:id="0">
    <w:p w:rsidR="005E6EF3" w:rsidRDefault="005E6EF3" w:rsidP="0081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11"/>
    <w:rsid w:val="00027272"/>
    <w:rsid w:val="00057DC9"/>
    <w:rsid w:val="00074518"/>
    <w:rsid w:val="00101D46"/>
    <w:rsid w:val="00147BAD"/>
    <w:rsid w:val="001C6112"/>
    <w:rsid w:val="00234961"/>
    <w:rsid w:val="002B2514"/>
    <w:rsid w:val="003066D6"/>
    <w:rsid w:val="00327EF7"/>
    <w:rsid w:val="003758B6"/>
    <w:rsid w:val="00381C25"/>
    <w:rsid w:val="003B44A2"/>
    <w:rsid w:val="003D60EA"/>
    <w:rsid w:val="0049513E"/>
    <w:rsid w:val="004E47BC"/>
    <w:rsid w:val="004F6CC9"/>
    <w:rsid w:val="005623C3"/>
    <w:rsid w:val="005644BA"/>
    <w:rsid w:val="00576215"/>
    <w:rsid w:val="005B5AAD"/>
    <w:rsid w:val="005E6EF3"/>
    <w:rsid w:val="00675069"/>
    <w:rsid w:val="0071094D"/>
    <w:rsid w:val="007721BC"/>
    <w:rsid w:val="007B6FBA"/>
    <w:rsid w:val="007D6EAF"/>
    <w:rsid w:val="0081049E"/>
    <w:rsid w:val="00815938"/>
    <w:rsid w:val="0084114B"/>
    <w:rsid w:val="00877DB4"/>
    <w:rsid w:val="0089598E"/>
    <w:rsid w:val="008D06A9"/>
    <w:rsid w:val="008F06B2"/>
    <w:rsid w:val="00940B6C"/>
    <w:rsid w:val="0096729F"/>
    <w:rsid w:val="00972FEE"/>
    <w:rsid w:val="00987A5C"/>
    <w:rsid w:val="009A6AAD"/>
    <w:rsid w:val="009C5721"/>
    <w:rsid w:val="009E13C4"/>
    <w:rsid w:val="00A005B3"/>
    <w:rsid w:val="00A45FA7"/>
    <w:rsid w:val="00A4694D"/>
    <w:rsid w:val="00B071A9"/>
    <w:rsid w:val="00B16AB8"/>
    <w:rsid w:val="00B37CA7"/>
    <w:rsid w:val="00B875E6"/>
    <w:rsid w:val="00C04095"/>
    <w:rsid w:val="00C36720"/>
    <w:rsid w:val="00C80D70"/>
    <w:rsid w:val="00CB685F"/>
    <w:rsid w:val="00CD39C8"/>
    <w:rsid w:val="00D41CEC"/>
    <w:rsid w:val="00D85211"/>
    <w:rsid w:val="00D91AD4"/>
    <w:rsid w:val="00DD4821"/>
    <w:rsid w:val="00DF6C17"/>
    <w:rsid w:val="00F213C9"/>
    <w:rsid w:val="00F40F64"/>
    <w:rsid w:val="00FC2D72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AF463"/>
  <w15:docId w15:val="{398A96E7-6E6D-4F49-949F-409C001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34961"/>
  </w:style>
  <w:style w:type="character" w:styleId="a4">
    <w:name w:val="Hyperlink"/>
    <w:basedOn w:val="a0"/>
    <w:uiPriority w:val="99"/>
    <w:unhideWhenUsed/>
    <w:rsid w:val="00147B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482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159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15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15938"/>
    <w:rPr>
      <w:sz w:val="20"/>
      <w:szCs w:val="20"/>
    </w:rPr>
  </w:style>
  <w:style w:type="paragraph" w:styleId="aa">
    <w:name w:val="Date"/>
    <w:basedOn w:val="a"/>
    <w:next w:val="a"/>
    <w:link w:val="ab"/>
    <w:rsid w:val="009A6AAD"/>
    <w:pPr>
      <w:adjustRightInd w:val="0"/>
      <w:spacing w:line="360" w:lineRule="atLeast"/>
      <w:jc w:val="right"/>
      <w:textAlignment w:val="baseline"/>
    </w:pPr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ab">
    <w:name w:val="日期 字元"/>
    <w:basedOn w:val="a0"/>
    <w:link w:val="aa"/>
    <w:rsid w:val="009A6AAD"/>
    <w:rPr>
      <w:rFonts w:ascii="Times New Roman" w:eastAsia="華康儷楷書(P)" w:hAnsi="Times New Roman" w:cs="Times New Roman"/>
      <w:kern w:val="0"/>
      <w:sz w:val="3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F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011610" TargetMode="External"/><Relationship Id="rId13" Type="http://schemas.openxmlformats.org/officeDocument/2006/relationships/hyperlink" Target="http://jid.oxfordjournals.org/content/191/9/1478.short" TargetMode="External"/><Relationship Id="rId18" Type="http://schemas.openxmlformats.org/officeDocument/2006/relationships/hyperlink" Target="http://ascopubs.org/doi/abs/10.1200/JCO.2011.36.0917" TargetMode="External"/><Relationship Id="rId26" Type="http://schemas.openxmlformats.org/officeDocument/2006/relationships/hyperlink" Target="https://jamanetwork.com/journals/jamainternalmedicine/fullarticle/2765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asn.asnjournals.org/content/early/2015/06/03/ASN.2014121233.short" TargetMode="External"/><Relationship Id="rId7" Type="http://schemas.openxmlformats.org/officeDocument/2006/relationships/hyperlink" Target="http://oem.bmj.com/content/57/8/550.short" TargetMode="External"/><Relationship Id="rId12" Type="http://schemas.openxmlformats.org/officeDocument/2006/relationships/hyperlink" Target="http://jcm.asm.org/content/43/6/2798.short" TargetMode="External"/><Relationship Id="rId17" Type="http://schemas.openxmlformats.org/officeDocument/2006/relationships/hyperlink" Target="http://ascopubs.org/doi/abs/10.1200/JCO.2010.29.1500" TargetMode="External"/><Relationship Id="rId25" Type="http://schemas.openxmlformats.org/officeDocument/2006/relationships/hyperlink" Target="https://www.sciencedirect.com/science/article/pii/S00063223193006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library.wiley.com/doi/10.1111/j.1360-0443.2009.02894.x/full" TargetMode="External"/><Relationship Id="rId20" Type="http://schemas.openxmlformats.org/officeDocument/2006/relationships/hyperlink" Target="http://www.atsjournals.org/doi/abs/10.1164/rccm.201401-0097O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cademic.oup.com/ije/article/29/2/336/758142/Accuracy-of-cause-of-death-coding-in-Taiwan-types" TargetMode="External"/><Relationship Id="rId11" Type="http://schemas.openxmlformats.org/officeDocument/2006/relationships/hyperlink" Target="https://www.sciencedirect.com/science/article/pii/S0277953604005970" TargetMode="External"/><Relationship Id="rId24" Type="http://schemas.openxmlformats.org/officeDocument/2006/relationships/hyperlink" Target="https://ehp.niehs.nih.gov/doi/full/10.1289/EHP330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ciencedirect.com/science/article/pii/S0277953608006734" TargetMode="External"/><Relationship Id="rId23" Type="http://schemas.openxmlformats.org/officeDocument/2006/relationships/hyperlink" Target="http://journals.plos.org/plosmedicine/article?id=10.1371/journal.pmed.100207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ejm.org/doi/full/10.1056/NEJMoa013215" TargetMode="External"/><Relationship Id="rId19" Type="http://schemas.openxmlformats.org/officeDocument/2006/relationships/hyperlink" Target="http://journals.lww.com/epidem/Abstract/2013/07000/Hyperuricemia_After_Exposure_to_Polychlorinated.16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iencedirect.com/science/article/pii/S0021967303002188" TargetMode="External"/><Relationship Id="rId14" Type="http://schemas.openxmlformats.org/officeDocument/2006/relationships/hyperlink" Target="http://www.jstor.org/stable/4626989" TargetMode="External"/><Relationship Id="rId22" Type="http://schemas.openxmlformats.org/officeDocument/2006/relationships/hyperlink" Target="https://academic.oup.com/jnci/article/108/3/djv341/2412412/Fine-Particle-Pollution-Alanine-Transaminase-and" TargetMode="External"/><Relationship Id="rId27" Type="http://schemas.openxmlformats.org/officeDocument/2006/relationships/hyperlink" Target="https://jamanetwork.com/journals/jamainternalmedicine/fullarticle/277839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tpha</dc:creator>
  <cp:lastModifiedBy>tpha</cp:lastModifiedBy>
  <cp:revision>3</cp:revision>
  <dcterms:created xsi:type="dcterms:W3CDTF">2023-03-08T06:45:00Z</dcterms:created>
  <dcterms:modified xsi:type="dcterms:W3CDTF">2023-03-08T06:47:00Z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5d2e5acd950d64d29c0c29dbd5b24e97b92c813755d9e3fafda7477d4880d72f</vt:lpwstr>
  </property>
</Properties>
</file>